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BA" w:rsidRDefault="005874BA" w:rsidP="005874BA">
      <w:pPr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>
        <w:rPr>
          <w:b/>
          <w:bCs/>
        </w:rPr>
        <w:t>ФЕДЕРАЦИЯ</w:t>
      </w:r>
    </w:p>
    <w:p w:rsidR="005874BA" w:rsidRDefault="005874BA" w:rsidP="005874BA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5874BA" w:rsidRDefault="005874BA" w:rsidP="005874BA">
      <w:pPr>
        <w:jc w:val="center"/>
      </w:pPr>
    </w:p>
    <w:p w:rsidR="005874BA" w:rsidRDefault="005874BA" w:rsidP="005874BA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</w:t>
      </w:r>
      <w:r>
        <w:rPr>
          <w:i w:val="0"/>
          <w:iCs/>
          <w:sz w:val="24"/>
          <w:szCs w:val="24"/>
        </w:rPr>
        <w:t>НСКОГО</w:t>
      </w:r>
    </w:p>
    <w:p w:rsidR="005874BA" w:rsidRDefault="005874BA" w:rsidP="005874BA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МУНИЦИПАЛЬНОГО ОБРАЗОВАНИЯ</w:t>
      </w:r>
    </w:p>
    <w:p w:rsidR="005874BA" w:rsidRDefault="005874BA" w:rsidP="005874BA">
      <w:pPr>
        <w:rPr>
          <w:b/>
          <w:bCs/>
        </w:rPr>
      </w:pPr>
    </w:p>
    <w:p w:rsidR="005874BA" w:rsidRDefault="005874BA" w:rsidP="005874BA">
      <w:pPr>
        <w:pStyle w:val="3"/>
        <w:rPr>
          <w:sz w:val="28"/>
        </w:rPr>
      </w:pPr>
      <w:r>
        <w:rPr>
          <w:sz w:val="28"/>
        </w:rPr>
        <w:t>П О С Т А Н О В Л Е Н И Е</w:t>
      </w:r>
    </w:p>
    <w:p w:rsidR="005874BA" w:rsidRDefault="005874BA" w:rsidP="005874BA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5874BA" w:rsidRDefault="005874BA" w:rsidP="005874BA">
      <w:pPr>
        <w:ind w:firstLine="540"/>
      </w:pPr>
    </w:p>
    <w:p w:rsidR="005874BA" w:rsidRDefault="005874BA" w:rsidP="005874BA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05</w:t>
      </w:r>
      <w:r>
        <w:rPr>
          <w:b/>
          <w:bCs/>
        </w:rPr>
        <w:t>.0</w:t>
      </w:r>
      <w:r>
        <w:rPr>
          <w:b/>
          <w:bCs/>
        </w:rPr>
        <w:t>6</w:t>
      </w:r>
      <w:r>
        <w:rPr>
          <w:b/>
          <w:bCs/>
        </w:rPr>
        <w:t>.2017 г.</w:t>
      </w:r>
      <w:r>
        <w:rPr>
          <w:bCs/>
        </w:rPr>
        <w:t xml:space="preserve">               </w:t>
      </w:r>
      <w:r>
        <w:rPr>
          <w:bCs/>
        </w:rPr>
        <w:t xml:space="preserve">                       </w:t>
      </w:r>
      <w:r>
        <w:rPr>
          <w:bCs/>
        </w:rPr>
        <w:t xml:space="preserve"> </w:t>
      </w:r>
      <w:r>
        <w:rPr>
          <w:b/>
          <w:bCs/>
        </w:rPr>
        <w:t>п</w:t>
      </w:r>
      <w:r>
        <w:rPr>
          <w:b/>
          <w:bCs/>
        </w:rPr>
        <w:t xml:space="preserve">. </w:t>
      </w:r>
      <w:r>
        <w:rPr>
          <w:b/>
          <w:bCs/>
        </w:rPr>
        <w:t>Новая Тельба</w:t>
      </w:r>
      <w:r>
        <w:rPr>
          <w:b/>
          <w:bCs/>
        </w:rPr>
        <w:t xml:space="preserve">                                            № </w:t>
      </w:r>
      <w:r>
        <w:rPr>
          <w:b/>
          <w:bCs/>
        </w:rPr>
        <w:t>59</w:t>
      </w:r>
    </w:p>
    <w:p w:rsidR="005874BA" w:rsidRDefault="005874BA" w:rsidP="005874B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5874BA" w:rsidRPr="005874BA" w:rsidRDefault="005874BA" w:rsidP="005874B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874BA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 утверждении Положения о порядке определения цены земельных участков, находящихся в муниципальной собственности </w:t>
      </w:r>
      <w:r w:rsidRPr="005874BA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Новотельби</w:t>
      </w:r>
      <w:r w:rsidRPr="005874BA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нского </w:t>
      </w:r>
      <w:r w:rsidRPr="005874BA"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</w:t>
      </w:r>
      <w:r w:rsidRPr="005874BA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</w:p>
    <w:p w:rsidR="005874BA" w:rsidRDefault="005874BA" w:rsidP="005874BA">
      <w:pPr>
        <w:pStyle w:val="s1"/>
        <w:shd w:val="clear" w:color="auto" w:fill="FFFFFF"/>
        <w:ind w:firstLine="708"/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пунктом 2 статьи 39.4</w:t>
        </w:r>
      </w:hyperlink>
      <w:r>
        <w:t xml:space="preserve"> Земельного кодекса Российской Федерации, руководствуясь ст. ст. 32, 44 Устава </w:t>
      </w:r>
      <w:r>
        <w:t>Новотельби</w:t>
      </w:r>
      <w:r>
        <w:t xml:space="preserve">нского муниципального образования, администрация </w:t>
      </w:r>
      <w:r>
        <w:t>Новотельби</w:t>
      </w:r>
      <w:r>
        <w:t>нского муниципального образования</w:t>
      </w:r>
    </w:p>
    <w:p w:rsidR="005874BA" w:rsidRDefault="005874BA" w:rsidP="005874BA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5874BA" w:rsidRDefault="005874BA" w:rsidP="005874BA"/>
    <w:p w:rsidR="005874BA" w:rsidRDefault="005874BA" w:rsidP="005874BA">
      <w:pPr>
        <w:numPr>
          <w:ilvl w:val="0"/>
          <w:numId w:val="1"/>
        </w:numPr>
        <w:tabs>
          <w:tab w:val="num" w:pos="851"/>
        </w:tabs>
        <w:ind w:left="0" w:firstLine="708"/>
        <w:jc w:val="both"/>
      </w:pPr>
      <w:r>
        <w:t xml:space="preserve">Утвердить прилагаемое </w:t>
      </w:r>
      <w:hyperlink r:id="rId6" w:anchor="sub_9991" w:history="1">
        <w:r>
          <w:rPr>
            <w:rStyle w:val="a3"/>
          </w:rPr>
          <w:t>Положение</w:t>
        </w:r>
      </w:hyperlink>
      <w:r>
        <w:t xml:space="preserve"> о порядке определения цены земельных участков, находящихся в муниципальной собственности </w:t>
      </w:r>
      <w:r>
        <w:t>Новотельби</w:t>
      </w:r>
      <w:r>
        <w:t xml:space="preserve">нского муниципального образования, при заключении договоров купли-продажи указанных земельных участков без проведения торгов, согласно приложению 1 к настоящему постановлению. </w:t>
      </w:r>
    </w:p>
    <w:p w:rsidR="005874BA" w:rsidRDefault="005874BA" w:rsidP="005874BA">
      <w:pPr>
        <w:numPr>
          <w:ilvl w:val="0"/>
          <w:numId w:val="1"/>
        </w:numPr>
        <w:tabs>
          <w:tab w:val="num" w:pos="709"/>
        </w:tabs>
        <w:ind w:left="0" w:firstLine="708"/>
        <w:jc w:val="both"/>
      </w:pPr>
      <w:r>
        <w:rPr>
          <w:bCs/>
          <w:iCs/>
          <w:color w:val="000000"/>
        </w:rPr>
        <w:t xml:space="preserve">Разместить настоящее постановление на официальном сайте администрации </w:t>
      </w:r>
      <w:r>
        <w:t>Новотельби</w:t>
      </w:r>
      <w:r>
        <w:t>нского</w:t>
      </w:r>
      <w:r>
        <w:rPr>
          <w:bCs/>
          <w:iCs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5874BA" w:rsidRDefault="005874BA" w:rsidP="005874BA">
      <w:pPr>
        <w:numPr>
          <w:ilvl w:val="0"/>
          <w:numId w:val="1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Контроль за исполнением настоящего постановления возлагаю на себя.</w:t>
      </w:r>
    </w:p>
    <w:p w:rsidR="005874BA" w:rsidRDefault="005874BA" w:rsidP="005874BA">
      <w:pPr>
        <w:jc w:val="both"/>
      </w:pPr>
    </w:p>
    <w:p w:rsidR="005874BA" w:rsidRDefault="005874BA" w:rsidP="005874BA"/>
    <w:p w:rsidR="005874BA" w:rsidRDefault="005874BA" w:rsidP="00587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 xml:space="preserve">Глава </w:t>
      </w:r>
      <w:r>
        <w:t>Новотельби</w:t>
      </w:r>
      <w:r>
        <w:t xml:space="preserve">нского </w:t>
      </w:r>
    </w:p>
    <w:p w:rsidR="005874BA" w:rsidRDefault="005874BA" w:rsidP="00587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>муниципального образования</w:t>
      </w:r>
      <w:r>
        <w:tab/>
        <w:t xml:space="preserve">               </w:t>
      </w:r>
      <w:r>
        <w:tab/>
        <w:t xml:space="preserve">              </w:t>
      </w:r>
      <w:r>
        <w:t>Н.М. Толстихина</w:t>
      </w:r>
      <w:r>
        <w:tab/>
      </w:r>
    </w:p>
    <w:p w:rsidR="005874BA" w:rsidRDefault="005874BA" w:rsidP="005874BA">
      <w:pPr>
        <w:ind w:left="3540" w:firstLine="708"/>
        <w:jc w:val="right"/>
      </w:pPr>
    </w:p>
    <w:p w:rsidR="005874BA" w:rsidRDefault="005874BA" w:rsidP="005874BA">
      <w:pPr>
        <w:ind w:left="3540" w:firstLine="708"/>
        <w:jc w:val="right"/>
      </w:pPr>
    </w:p>
    <w:p w:rsidR="005874BA" w:rsidRDefault="005874BA" w:rsidP="005874BA">
      <w:pPr>
        <w:ind w:left="3540" w:firstLine="708"/>
        <w:jc w:val="right"/>
      </w:pPr>
    </w:p>
    <w:p w:rsidR="005874BA" w:rsidRDefault="005874BA" w:rsidP="005874B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5"/>
        <w:gridCol w:w="3119"/>
      </w:tblGrid>
      <w:tr w:rsidR="005874BA" w:rsidTr="005874BA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874BA" w:rsidRDefault="005874BA">
            <w:pPr>
              <w:pStyle w:val="s16"/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874BA" w:rsidRDefault="005874BA">
            <w:pPr>
              <w:pStyle w:val="s1"/>
              <w:jc w:val="right"/>
            </w:pPr>
          </w:p>
        </w:tc>
      </w:tr>
    </w:tbl>
    <w:p w:rsidR="005874BA" w:rsidRDefault="005874BA" w:rsidP="005874BA">
      <w:pPr>
        <w:ind w:left="3540" w:firstLine="708"/>
        <w:jc w:val="right"/>
      </w:pPr>
    </w:p>
    <w:p w:rsidR="005874BA" w:rsidRDefault="005874BA" w:rsidP="005874BA">
      <w:pPr>
        <w:sectPr w:rsidR="005874BA">
          <w:pgSz w:w="11906" w:h="16838"/>
          <w:pgMar w:top="709" w:right="567" w:bottom="1134" w:left="1985" w:header="709" w:footer="709" w:gutter="0"/>
          <w:cols w:space="720"/>
        </w:sectPr>
      </w:pPr>
    </w:p>
    <w:p w:rsidR="005874BA" w:rsidRDefault="005874BA" w:rsidP="005874BA">
      <w:pPr>
        <w:ind w:left="3540" w:firstLine="708"/>
        <w:jc w:val="right"/>
      </w:pPr>
    </w:p>
    <w:p w:rsidR="005874BA" w:rsidRDefault="005874BA" w:rsidP="005874BA">
      <w:pPr>
        <w:ind w:left="3540" w:firstLine="708"/>
        <w:jc w:val="right"/>
      </w:pPr>
      <w:r>
        <w:t xml:space="preserve">Приложение 1  </w:t>
      </w:r>
    </w:p>
    <w:p w:rsidR="005874BA" w:rsidRDefault="005874BA" w:rsidP="005874BA">
      <w:pPr>
        <w:ind w:left="3540" w:firstLine="708"/>
        <w:jc w:val="right"/>
      </w:pPr>
      <w:r>
        <w:t>к постановлению администрации</w:t>
      </w:r>
    </w:p>
    <w:p w:rsidR="005874BA" w:rsidRDefault="005874BA" w:rsidP="005874BA">
      <w:pPr>
        <w:jc w:val="right"/>
      </w:pPr>
      <w:r>
        <w:t xml:space="preserve">                                                                     </w:t>
      </w:r>
      <w:r>
        <w:t>Новотельби</w:t>
      </w:r>
      <w:r>
        <w:t>нского муниципального образования                                                                       от «</w:t>
      </w:r>
      <w:r>
        <w:t xml:space="preserve">05» июня </w:t>
      </w:r>
      <w:r>
        <w:t xml:space="preserve">2017 г. № </w:t>
      </w:r>
      <w:r>
        <w:t>59</w:t>
      </w:r>
    </w:p>
    <w:p w:rsidR="005874BA" w:rsidRDefault="005874BA" w:rsidP="005874BA"/>
    <w:p w:rsidR="005874BA" w:rsidRDefault="005874BA" w:rsidP="005874BA">
      <w:pPr>
        <w:tabs>
          <w:tab w:val="left" w:pos="4185"/>
        </w:tabs>
        <w:jc w:val="center"/>
        <w:rPr>
          <w:b/>
        </w:rPr>
      </w:pPr>
    </w:p>
    <w:p w:rsidR="005874BA" w:rsidRDefault="005874BA" w:rsidP="005874B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  <w:r>
        <w:rPr>
          <w:rFonts w:ascii="Times New Roman" w:hAnsi="Times New Roman"/>
          <w:b w:val="0"/>
          <w:sz w:val="24"/>
          <w:szCs w:val="24"/>
        </w:rPr>
        <w:br/>
        <w:t xml:space="preserve">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/>
          <w:b w:val="0"/>
          <w:sz w:val="24"/>
          <w:szCs w:val="24"/>
          <w:lang w:val="ru-RU"/>
        </w:rPr>
        <w:t>Новотельби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нского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образования, при заключении договоров купли-продажи указанных земельных участков без проведения торгов</w:t>
      </w:r>
    </w:p>
    <w:p w:rsidR="005874BA" w:rsidRDefault="005874BA" w:rsidP="005874BA"/>
    <w:p w:rsidR="005874BA" w:rsidRDefault="005874BA" w:rsidP="005874BA">
      <w:pPr>
        <w:ind w:firstLine="708"/>
        <w:jc w:val="both"/>
      </w:pPr>
      <w:bookmarkStart w:id="0" w:name="sub_91"/>
      <w:r>
        <w:t xml:space="preserve">1. Настоящее Положение в соответствии с </w:t>
      </w:r>
      <w:hyperlink r:id="rId7" w:history="1">
        <w:r>
          <w:rPr>
            <w:rStyle w:val="a3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>
        <w:t>Новотельби</w:t>
      </w:r>
      <w:bookmarkStart w:id="1" w:name="_GoBack"/>
      <w:bookmarkEnd w:id="1"/>
      <w:r>
        <w:t>нского муниципального образования (далее - земельные участки), при заключении договоров купли-продажи указанных земельных участков без проведения торгов.</w:t>
      </w:r>
    </w:p>
    <w:p w:rsidR="005874BA" w:rsidRDefault="005874BA" w:rsidP="005874BA">
      <w:pPr>
        <w:ind w:firstLine="708"/>
        <w:jc w:val="both"/>
      </w:pPr>
      <w:bookmarkStart w:id="2" w:name="sub_92"/>
      <w:bookmarkEnd w:id="0"/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874BA" w:rsidRDefault="005874BA" w:rsidP="005874BA">
      <w:pPr>
        <w:ind w:firstLine="708"/>
        <w:jc w:val="both"/>
      </w:pPr>
      <w:bookmarkStart w:id="3" w:name="sub_21"/>
      <w:bookmarkEnd w:id="2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history="1">
        <w:r>
          <w:rPr>
            <w:rStyle w:val="a3"/>
          </w:rPr>
          <w:t>статьей 39.20</w:t>
        </w:r>
      </w:hyperlink>
      <w:r>
        <w:t xml:space="preserve"> Земельного кодекса Российской Федерации;</w:t>
      </w:r>
    </w:p>
    <w:p w:rsidR="005874BA" w:rsidRDefault="005874BA" w:rsidP="005874BA">
      <w:pPr>
        <w:ind w:firstLine="708"/>
        <w:jc w:val="both"/>
      </w:pPr>
      <w:bookmarkStart w:id="4" w:name="sub_22"/>
      <w:bookmarkEnd w:id="3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организации;</w:t>
      </w:r>
    </w:p>
    <w:p w:rsidR="005874BA" w:rsidRDefault="005874BA" w:rsidP="005874BA">
      <w:pPr>
        <w:ind w:firstLine="708"/>
        <w:jc w:val="both"/>
      </w:pPr>
      <w:bookmarkStart w:id="5" w:name="sub_23"/>
      <w:bookmarkEnd w:id="4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874BA" w:rsidRDefault="005874BA" w:rsidP="005874BA">
      <w:pPr>
        <w:ind w:firstLine="708"/>
        <w:jc w:val="both"/>
      </w:pPr>
      <w:bookmarkStart w:id="6" w:name="sub_24"/>
      <w:bookmarkEnd w:id="5"/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874BA" w:rsidRDefault="005874BA" w:rsidP="005874BA">
      <w:pPr>
        <w:ind w:firstLine="708"/>
        <w:jc w:val="both"/>
      </w:pPr>
      <w:bookmarkStart w:id="7" w:name="sub_93"/>
      <w:bookmarkEnd w:id="6"/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874BA" w:rsidRDefault="005874BA" w:rsidP="005874BA">
      <w:pPr>
        <w:ind w:firstLine="708"/>
        <w:jc w:val="both"/>
      </w:pPr>
      <w:bookmarkStart w:id="8" w:name="sub_31"/>
      <w:bookmarkEnd w:id="7"/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874BA" w:rsidRDefault="005874BA" w:rsidP="005874BA">
      <w:pPr>
        <w:ind w:firstLine="708"/>
        <w:jc w:val="both"/>
      </w:pPr>
      <w:bookmarkStart w:id="9" w:name="sub_32"/>
      <w:bookmarkEnd w:id="8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9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5874BA" w:rsidRDefault="005874BA" w:rsidP="005874BA">
      <w:pPr>
        <w:ind w:firstLine="708"/>
        <w:jc w:val="both"/>
      </w:pPr>
      <w:bookmarkStart w:id="10" w:name="sub_94"/>
      <w:bookmarkEnd w:id="9"/>
      <w:r>
        <w:lastRenderedPageBreak/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874BA" w:rsidRDefault="005874BA" w:rsidP="005874BA">
      <w:pPr>
        <w:ind w:firstLine="708"/>
        <w:jc w:val="both"/>
      </w:pPr>
      <w:bookmarkStart w:id="11" w:name="sub_41"/>
      <w:bookmarkEnd w:id="10"/>
      <w:r>
        <w:t xml:space="preserve">1) земельных участков, на которых расположены здания, сооружения, лицам, не указанным в </w:t>
      </w:r>
      <w:hyperlink r:id="rId10" w:anchor="sub_21" w:history="1">
        <w:r>
          <w:rPr>
            <w:rStyle w:val="a3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1" w:history="1">
        <w:r>
          <w:rPr>
            <w:rStyle w:val="a3"/>
          </w:rPr>
          <w:t>статьей 39.20</w:t>
        </w:r>
      </w:hyperlink>
      <w:r>
        <w:t xml:space="preserve"> Земельного кодекса Российской Федерации;</w:t>
      </w:r>
    </w:p>
    <w:p w:rsidR="005874BA" w:rsidRDefault="005874BA" w:rsidP="005874BA">
      <w:pPr>
        <w:ind w:firstLine="708"/>
        <w:jc w:val="both"/>
      </w:pPr>
      <w:bookmarkStart w:id="12" w:name="sub_42"/>
      <w:bookmarkEnd w:id="11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874BA" w:rsidRDefault="005874BA" w:rsidP="005874BA">
      <w:pPr>
        <w:ind w:firstLine="708"/>
        <w:jc w:val="both"/>
      </w:pPr>
      <w:bookmarkStart w:id="13" w:name="sub_95"/>
      <w:bookmarkEnd w:id="12"/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874BA" w:rsidRDefault="005874BA" w:rsidP="005874BA">
      <w:pPr>
        <w:ind w:firstLine="708"/>
        <w:jc w:val="both"/>
      </w:pPr>
      <w:bookmarkStart w:id="14" w:name="sub_51"/>
      <w:bookmarkEnd w:id="13"/>
      <w: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>
          <w:rPr>
            <w:rStyle w:val="a3"/>
          </w:rPr>
          <w:t xml:space="preserve">пункте 2 статьи 39.9 </w:t>
        </w:r>
      </w:hyperlink>
      <w:r>
        <w:t>Земельного кодекса Российской Федерации;</w:t>
      </w:r>
    </w:p>
    <w:p w:rsidR="005874BA" w:rsidRDefault="005874BA" w:rsidP="005874BA">
      <w:pPr>
        <w:ind w:firstLine="708"/>
        <w:jc w:val="both"/>
      </w:pPr>
      <w:bookmarkStart w:id="15" w:name="sub_52"/>
      <w:bookmarkEnd w:id="14"/>
      <w: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13" w:history="1">
        <w:r>
          <w:rPr>
            <w:rStyle w:val="a3"/>
          </w:rPr>
          <w:t>Федеральным законом</w:t>
        </w:r>
      </w:hyperlink>
      <w:r>
        <w:t xml:space="preserve"> от 24.07.2002 г. № 101-ФЗ «Об обороте земель сельскохозяйственного назначения».</w:t>
      </w:r>
    </w:p>
    <w:bookmarkEnd w:id="15"/>
    <w:p w:rsidR="005874BA" w:rsidRDefault="005874BA" w:rsidP="005874BA">
      <w:pPr>
        <w:jc w:val="both"/>
      </w:pPr>
    </w:p>
    <w:p w:rsidR="00EA651C" w:rsidRDefault="00EA651C"/>
    <w:sectPr w:rsidR="00EA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A"/>
    <w:rsid w:val="005874BA"/>
    <w:rsid w:val="00E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7766-8DFA-4E96-9EBA-61B73B9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874BA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74BA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874B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874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874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74B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5874BA"/>
    <w:pPr>
      <w:spacing w:before="100" w:beforeAutospacing="1" w:after="100" w:afterAutospacing="1"/>
    </w:pPr>
  </w:style>
  <w:style w:type="paragraph" w:customStyle="1" w:styleId="s16">
    <w:name w:val="s_16"/>
    <w:basedOn w:val="a"/>
    <w:rsid w:val="005874BA"/>
    <w:pPr>
      <w:spacing w:before="100" w:beforeAutospacing="1" w:after="100" w:afterAutospacing="1"/>
    </w:pPr>
  </w:style>
  <w:style w:type="character" w:customStyle="1" w:styleId="a3">
    <w:name w:val="Гипертекстовая ссылка"/>
    <w:uiPriority w:val="99"/>
    <w:rsid w:val="005874B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0/" TargetMode="External"/><Relationship Id="rId13" Type="http://schemas.openxmlformats.org/officeDocument/2006/relationships/hyperlink" Target="garantf1://1202754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42/" TargetMode="External"/><Relationship Id="rId12" Type="http://schemas.openxmlformats.org/officeDocument/2006/relationships/hyperlink" Target="garantf1://12024624.39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TA\Downloads\25.doc" TargetMode="External"/><Relationship Id="rId11" Type="http://schemas.openxmlformats.org/officeDocument/2006/relationships/hyperlink" Target="garantf1://12024624.3920/" TargetMode="External"/><Relationship Id="rId5" Type="http://schemas.openxmlformats.org/officeDocument/2006/relationships/hyperlink" Target="garantf1://12024624.3942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OTA\Downloads\2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2017-06-05T04:14:00Z</dcterms:created>
  <dcterms:modified xsi:type="dcterms:W3CDTF">2017-06-05T04:19:00Z</dcterms:modified>
</cp:coreProperties>
</file>